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jc w:val="center"/>
      </w:pPr>
      <w:hyperlink r:id="rId7">
        <w:r>
          <w:rPr>
            <w:noProof/>
          </w:rPr>
          <w:drawing>
            <wp:inline distB="114300" distL="114300" distR="114300" distT="114300">
              <wp:extent cx="1478915" cy="775335"/>
              <wp:effectExtent b="0" l="0" r="0" t="0"/>
              <wp:docPr id="1" name="image1.jpg"/>
              <a:graphic>
                <a:graphicData uri="http://schemas.openxmlformats.org/drawingml/2006/picture">
                  <pic:pic>
                    <pic:nvPicPr>
                      <pic:cNvPr id="0" name="image1.jp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9258" cy="77533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R="00000000" w:rsidDel="00000000" w:rsidRPr="00000000">
        <w:rPr>
          <w:rtl w:val="0"/>
        </w:rPr>
      </w:r>
    </w:p>
    <w:p w:rsidR="00000000" w:rsidDel="00000000" w:rsidRDefault="00000000" w14:paraId="00000002" w:rsidP="00000000" w:rsidRPr="00000000">
      <w:pPr>
        <w:jc w:val="center"/>
        <w:rPr>
          <w:color w:val="000000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3" w:rsidP="00000000" w:rsidRPr="00000000">
      <w:pPr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00000" w:rsidDel="00000000" w:rsidRPr="00000000">
        <w:rPr>
          <w:rtl w:val="0"/>
          <w:i/>
          <w:color w:val="000000"/>
        </w:rPr>
        <w:t>Materiały prasowe</w:t>
      </w:r>
    </w:p>
    <w:p w:rsidR="00000000" w:rsidDel="00000000" w:rsidRDefault="00000000" w14:paraId="00000004" w:rsidP="00000000" w:rsidRPr="00000000">
      <w:pPr>
        <w:jc w:val="center"/>
        <w:ind w:left="0"/>
        <w:ind w:firstLine="0"/>
        <w:rPr>
          <w:b/>
          <w:color w:val="000000"/>
        </w:rPr>
      </w:pPr>
      <w:r w:rsidR="00000000" w:rsidDel="00000000" w:rsidRPr="00000000">
        <w:rPr>
          <w:rtl w:val="0"/>
          <w:b/>
          <w:color w:val="000000"/>
        </w:rPr>
        <w:t>O Fundacji STEAM Polska</w:t>
      </w:r>
    </w:p>
    <w:p w:rsidR="00000000" w:rsidDel="00000000" w:rsidRDefault="00000000" w14:paraId="00000005" w:rsidP="00000000" w:rsidRPr="00000000">
      <w:pPr>
        <w:rPr>
          <w:b/>
          <w:color w:val="000000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6" w:rsidP="00000000" w:rsidRPr="00000000">
      <w:pPr>
        <w:ind w:left="0"/>
        <w:ind w:firstLine="0"/>
        <w:rPr>
          <w:b w:val="0"/>
          <w:color w:val="000000"/>
        </w:rPr>
      </w:pPr>
      <w:r w:rsidR="00000000" w:rsidDel="00000000" w:rsidRPr="00000000">
        <w:rPr>
          <w:rtl w:val="0"/>
          <w:color w:val="000000"/>
        </w:rPr>
        <w:t>Fundacja STEAM Polska</w:t>
      </w:r>
      <w:r w:rsidR="00000000" w:rsidDel="00000000" w:rsidRPr="00000000">
        <w:rPr>
          <w:rtl w:val="0"/>
          <w:b w:val="0"/>
          <w:color w:val="000000"/>
        </w:rPr>
        <w:t xml:space="preserve"> w</w:t>
      </w:r>
      <w:r w:rsidR="00000000" w:rsidDel="00000000" w:rsidRPr="00000000">
        <w:rPr>
          <w:rtl w:val="0"/>
          <w:b w:val="0"/>
          <w:color w:val="000000"/>
        </w:rPr>
        <w:t>spiera dzieci, młodzież i dorosłych oraz nauczycieli i edukatorów w zdobywaniu umiejętności niezbędnych do funkcjonowania w społeczeństwie i  gospodarce</w:t>
      </w:r>
      <w:commentRangeStart w:id="0"/>
      <w:r w:rsidR="00000000" w:rsidDel="00000000" w:rsidRPr="00000000">
        <w:rPr>
          <w:rtl w:val="0"/>
          <w:b w:val="0"/>
          <w:color w:val="000000"/>
        </w:rPr>
        <w:t xml:space="preserve"> </w:t>
      </w:r>
      <w:commentRangeEnd w:id="0"/>
      <w:r w:rsidR="00000000" w:rsidDel="00000000" w:rsidRPr="00000000">
        <w:commentReference w:id="0"/>
      </w:r>
      <w:r w:rsidR="00000000" w:rsidDel="00000000" w:rsidRPr="00000000">
        <w:rPr>
          <w:rtl w:val="0"/>
          <w:b w:val="0"/>
          <w:color w:val="000000"/>
        </w:rPr>
        <w:t xml:space="preserve">5.0. </w:t>
      </w:r>
    </w:p>
    <w:p w:rsidR="00000000" w:rsidDel="00000000" w:rsidRDefault="00000000" w14:paraId="00000007" w:rsidP="00000000" w:rsidRPr="00000000">
      <w:pPr>
        <w:ind w:left="0"/>
        <w:ind w:firstLine="0"/>
        <w:rPr>
          <w:b w:val="0"/>
          <w:color w:val="000000"/>
        </w:rPr>
      </w:pPr>
      <w:r w:rsidR="00000000" w:rsidDel="00000000" w:rsidRPr="00000000">
        <w:rPr>
          <w:rtl w:val="0"/>
          <w:b w:val="0"/>
          <w:color w:val="000000"/>
        </w:rPr>
        <w:t>Gospodarka 5.0 zakłada zrównoważony rozwój ekonomiczno-społeczny i jest oparta na wiedzy, danych i innowacjach.</w:t>
      </w:r>
    </w:p>
    <w:p w:rsidR="00000000" w:rsidDel="00000000" w:rsidRDefault="00000000" w14:paraId="00000008" w:rsidP="00000000" w:rsidRPr="00000000">
      <w:pPr>
        <w:ind w:left="0"/>
        <w:ind w:firstLine="0"/>
        <w:rPr>
          <w:color w:val="000000"/>
        </w:rPr>
      </w:pPr>
      <w:r w:rsidR="00000000" w:rsidDel="00000000" w:rsidRPr="00000000">
        <w:rPr>
          <w:rtl w:val="0"/>
          <w:b w:val="0"/>
          <w:color w:val="000000"/>
        </w:rPr>
        <w:t xml:space="preserve">Fundacja pomaga kształtować w sposób kompleksowy kompetencje przyszłości, w tym szczególnie: </w:t>
      </w:r>
      <w:r w:rsidR="00000000" w:rsidDel="00000000" w:rsidRPr="00000000">
        <w:rPr>
          <w:rtl w:val="0"/>
          <w:color w:val="000000"/>
        </w:rPr>
        <w:t>zaawansowane umiejętności cyfrowe, społeczne oraz poznawcze.</w:t>
      </w:r>
    </w:p>
    <w:p w:rsidR="00000000" w:rsidDel="00000000" w:rsidRDefault="00000000" w14:paraId="00000009" w:rsidP="00000000" w:rsidRPr="00000000">
      <w:pPr>
        <w:ind w:left="0"/>
        <w:ind w:firstLine="0"/>
        <w:rPr>
          <w:b w:val="0"/>
          <w:color w:val="000000"/>
        </w:rPr>
      </w:pPr>
      <w:r w:rsidR="00000000" w:rsidDel="00000000" w:rsidRPr="00000000">
        <w:rPr>
          <w:rtl w:val="0"/>
          <w:b w:val="0"/>
          <w:color w:val="000000"/>
        </w:rPr>
        <w:t xml:space="preserve">Celem Fundacji jest upowszechnienie edukacji projektowej konsolidującej pięć kluczowych dyscyplin: </w:t>
      </w:r>
      <w:r w:rsidR="00000000" w:rsidDel="00000000" w:rsidRPr="00000000">
        <w:rPr>
          <w:rtl w:val="0"/>
          <w:color w:val="000000"/>
        </w:rPr>
        <w:t xml:space="preserve">nauk </w:t>
      </w:r>
      <w:r w:rsidR="00000000" w:rsidDel="00000000" w:rsidRPr="00000000">
        <w:rPr>
          <w:rtl w:val="0"/>
          <w:color w:val="000000"/>
        </w:rPr>
        <w:t>przyrodniczych</w:t>
      </w:r>
      <w:r w:rsidR="00000000" w:rsidDel="00000000" w:rsidRPr="00000000">
        <w:rPr>
          <w:rtl w:val="0"/>
          <w:color w:val="000000"/>
        </w:rPr>
        <w:t xml:space="preserve">, technologii, inżynierii, sztuki i matematyki </w:t>
      </w:r>
      <w:r w:rsidR="00000000" w:rsidDel="00000000" w:rsidRPr="00000000">
        <w:rPr>
          <w:rtl w:val="0"/>
          <w:b w:val="0"/>
          <w:color w:val="000000"/>
        </w:rPr>
        <w:t>z wykorzystaniem sprawdzonych narzędzi rewolucji cyfrowej oraz mobilnej, a także najnowszych trendów technologicznych z obszaru robotyki, internetu rzeczy, sztucznej inteligencji, czy rozszerzonej i wirtualnej rzeczywistości.</w:t>
      </w:r>
    </w:p>
    <w:p w:rsidR="00000000" w:rsidDel="00000000" w:rsidRDefault="00000000" w14:paraId="0000000A" w:rsidP="00000000" w:rsidRPr="00000000">
      <w:pPr>
        <w:ind w:left="0"/>
        <w:ind w:firstLine="0"/>
        <w:rPr>
          <w:b w:val="0"/>
          <w:color w:val="000000"/>
        </w:rPr>
      </w:pPr>
      <w:r w:rsidR="00000000" w:rsidDel="00000000" w:rsidRPr="00000000">
        <w:rPr>
          <w:rtl w:val="0"/>
          <w:b w:val="0"/>
          <w:color w:val="000000"/>
        </w:rPr>
        <w:t xml:space="preserve">Fundacja, we współpracy z Partnerami Technologicznymi - producentami i dystrybutorami technologii STEAM - szkoli nauczycieli zarówno stacjonarnie jak i online w ramach </w:t>
      </w:r>
      <w:r w:rsidR="00000000" w:rsidDel="00000000" w:rsidRPr="00000000">
        <w:rPr>
          <w:rtl w:val="0"/>
          <w:color w:val="000000"/>
        </w:rPr>
        <w:t>Akademii STEAM Polska</w:t>
      </w:r>
      <w:r w:rsidR="00000000" w:rsidDel="00000000" w:rsidRPr="00000000">
        <w:rPr>
          <w:rtl w:val="0"/>
          <w:b w:val="0"/>
          <w:color w:val="000000"/>
        </w:rPr>
        <w:t xml:space="preserve">. Szkolenie pozwala nauczycielom optymalnie wykorzystywać narzędzia zakupione przez szkoły w ramach rządowego programu Laboratoria Przyszłości oraz tworzyć i realizować STEAMowe scenariusze lekcji zgodne z celami edukacyjnymi i podstawą programową. </w:t>
      </w:r>
    </w:p>
    <w:p w:rsidR="00000000" w:rsidDel="00000000" w:rsidRDefault="00000000" w14:paraId="0000000B" w:rsidP="00000000" w:rsidRPr="00000000">
      <w:pPr>
        <w:ind w:left="0"/>
        <w:ind w:firstLine="0"/>
        <w:rPr>
          <w:b w:val="0"/>
          <w:color w:val="000000"/>
        </w:rPr>
      </w:pPr>
      <w:r w:rsidR="00000000" w:rsidDel="00000000" w:rsidRPr="00000000">
        <w:rPr>
          <w:rtl w:val="0"/>
          <w:b w:val="0"/>
          <w:color w:val="000000"/>
        </w:rPr>
        <w:t xml:space="preserve">Fundacja STEAM Polska to jedyna instytucja w Polsce uprawniona do nadawania certyfikatów STEAM EDUKATOR w ramach europejskiego programu certyfikacji </w:t>
      </w:r>
      <w:r w:rsidR="00000000" w:rsidDel="00000000" w:rsidRPr="00000000">
        <w:rPr>
          <w:rtl w:val="0"/>
          <w:color w:val="000000"/>
        </w:rPr>
        <w:t>Odznaka+.</w:t>
      </w:r>
      <w:r w:rsidR="00000000" w:rsidDel="00000000" w:rsidRPr="00000000">
        <w:rPr>
          <w:rtl w:val="0"/>
          <w:b w:val="0"/>
          <w:color w:val="000000"/>
        </w:rPr>
        <w:t xml:space="preserve"> Certyfikaty te są zabezpieczone cyfrowo w standardzie Open Badges i przyznawane w ramach Zintegrowanego Systemu Kwalifikacji obowiązującego w całej Unii Europejskiej. </w:t>
      </w:r>
    </w:p>
    <w:p w:rsidR="00000000" w:rsidDel="00000000" w:rsidRDefault="00000000" w14:paraId="0000000C" w:rsidP="00000000" w:rsidRPr="00000000">
      <w:pPr>
        <w:ind w:left="0"/>
        <w:ind w:firstLine="0"/>
        <w:rPr>
          <w:b w:val="0"/>
          <w:color w:val="000000"/>
        </w:rPr>
      </w:pPr>
      <w:r w:rsidR="00000000" w:rsidDel="00000000" w:rsidRPr="00000000">
        <w:rPr>
          <w:rtl w:val="0"/>
          <w:b w:val="0"/>
          <w:color w:val="000000"/>
        </w:rPr>
        <w:t xml:space="preserve">Placówka edukacyjna, która przeszkoli odpowiednią liczbę nauczycieli i z sukcesem wdroży model STEAM do procesu edukacyjnego otrzymuje certyfikat </w:t>
      </w:r>
      <w:r w:rsidR="00000000" w:rsidDel="00000000" w:rsidRPr="00000000">
        <w:rPr>
          <w:rtl w:val="0"/>
          <w:color w:val="000000"/>
        </w:rPr>
        <w:t>STEAMowe Przedszkole</w:t>
      </w:r>
      <w:r w:rsidR="00000000" w:rsidDel="00000000" w:rsidRPr="00000000">
        <w:rPr>
          <w:rtl w:val="0"/>
          <w:b w:val="0"/>
          <w:color w:val="000000"/>
        </w:rPr>
        <w:t xml:space="preserve"> lub </w:t>
      </w:r>
      <w:r w:rsidR="00000000" w:rsidDel="00000000" w:rsidRPr="00000000">
        <w:rPr>
          <w:rtl w:val="0"/>
          <w:color w:val="000000"/>
        </w:rPr>
        <w:t>STEAMowa Szkoła</w:t>
      </w:r>
      <w:r w:rsidR="00000000" w:rsidDel="00000000" w:rsidRPr="00000000">
        <w:rPr>
          <w:rtl w:val="0"/>
          <w:b w:val="0"/>
          <w:color w:val="000000"/>
        </w:rPr>
        <w:t>.</w:t>
      </w:r>
    </w:p>
    <w:p w:rsidR="00000000" w:rsidDel="00000000" w:rsidRDefault="00000000" w14:paraId="0000000D" w:rsidP="00000000" w:rsidRPr="00000000">
      <w:pPr>
        <w:ind w:left="0"/>
        <w:ind w:firstLine="0"/>
        <w:rPr>
          <w:b w:val="0"/>
          <w:color w:val="000000"/>
        </w:rPr>
      </w:pPr>
      <w:r w:rsidR="00000000" w:rsidDel="00000000" w:rsidRPr="00000000">
        <w:rPr>
          <w:rtl w:val="0"/>
          <w:b w:val="0"/>
          <w:color w:val="000000"/>
        </w:rPr>
        <w:t xml:space="preserve">Założycielką i Prezesem Fundacji STEAM Polska jest </w:t>
      </w:r>
      <w:r w:rsidR="00000000" w:rsidDel="00000000" w:rsidRPr="00000000">
        <w:rPr>
          <w:rtl w:val="0"/>
          <w:color w:val="000000"/>
        </w:rPr>
        <w:t>Marlena Plebańska</w:t>
      </w:r>
      <w:r w:rsidR="00000000" w:rsidDel="00000000" w:rsidRPr="00000000">
        <w:rPr>
          <w:rtl w:val="0"/>
          <w:b w:val="0"/>
          <w:color w:val="000000"/>
        </w:rPr>
        <w:t>, Profesor Zarządzania Wiedzą, absolwentka Politechniki Warszawskiej, North East Wales Institute of Higher Education, Szkoły Głównej Handlowej. Od dwudziestu lat inspiratorka, ekspert i strateg rozwiązań w zakresie kształcenia na odległość, nowych mediów i technologii. Implementuje innowacyjne metody nauczania w dziesiątkach polskich szkół, przedsiębiorstw oraz organizacji pozarządowych. Autorka ponad stu publikacji naukowych oraz kilkudziesięciu publikacji popularno – naukowych. Współautorka książek „STEAMowe lekcje”, “STEAMowa Szkoła” i „STEAMowe przedszkole”. W 2022 roku uhonorowana tytułem „Polki XXI wieku za propagowanie metody STEAM”.</w:t>
      </w:r>
    </w:p>
    <w:p w:rsidR="00000000" w:rsidDel="00000000" w:rsidRDefault="00000000" w14:paraId="0000000E" w:rsidP="00000000" w:rsidRPr="00000000">
      <w:pPr>
        <w:ind w:left="0"/>
        <w:ind w:firstLine="0"/>
        <w:rPr>
          <w:b w:val="0"/>
          <w:color w:val="000000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F" w:rsidP="00000000" w:rsidRPr="00000000">
      <w:pPr>
        <w:ind w:left="0"/>
        <w:ind w:firstLine="0"/>
        <w:spacing w:before="0" w:after="0"/>
        <w:rPr>
          <w:i/>
          <w:color w:val="000000"/>
        </w:rPr>
      </w:pPr>
      <w:r w:rsidR="00000000" w:rsidDel="00000000" w:rsidRPr="00000000">
        <w:rPr>
          <w:rtl w:val="0"/>
          <w:i/>
          <w:color w:val="000000"/>
        </w:rPr>
        <w:t>Kontakt dla prasy:</w:t>
      </w:r>
    </w:p>
    <w:p w:rsidR="00000000" w:rsidDel="00000000" w:rsidRDefault="00000000" w14:paraId="00000010" w:rsidP="00000000" w:rsidRPr="00000000">
      <w:pPr>
        <w:ind w:left="0"/>
        <w:ind w:firstLine="0"/>
        <w:spacing w:before="0" w:after="0"/>
        <w:rPr>
          <w:b w:val="0"/>
          <w:i/>
          <w:color w:val="000000"/>
        </w:rPr>
      </w:pPr>
      <w:r w:rsidR="00000000" w:rsidDel="00000000" w:rsidRPr="00000000">
        <w:rPr>
          <w:rtl w:val="0"/>
          <w:b w:val="0"/>
          <w:i/>
          <w:color w:val="000000"/>
        </w:rPr>
        <w:t>Marta Czapińska</w:t>
      </w:r>
    </w:p>
    <w:p w:rsidR="00000000" w:rsidDel="00000000" w:rsidRDefault="00000000" w14:paraId="00000011" w:rsidP="00000000" w:rsidRPr="00000000">
      <w:pPr>
        <w:ind w:left="0"/>
        <w:ind w:firstLine="0"/>
        <w:spacing w:before="0" w:after="0"/>
        <w:rPr>
          <w:b w:val="0"/>
          <w:i/>
          <w:color w:val="000000"/>
        </w:rPr>
      </w:pPr>
      <w:r w:rsidR="00000000" w:rsidDel="00000000" w:rsidRPr="00000000">
        <w:rPr>
          <w:rtl w:val="0"/>
          <w:b w:val="0"/>
          <w:i/>
          <w:color w:val="000000"/>
        </w:rPr>
        <w:t>Fundacja STEAM Polska</w:t>
      </w:r>
    </w:p>
    <w:p w:rsidR="00000000" w:rsidDel="00000000" w:rsidRDefault="00000000" w14:paraId="00000012" w:rsidP="00000000" w:rsidRPr="00000000">
      <w:pPr>
        <w:ind w:left="0"/>
        <w:ind w:firstLine="0"/>
        <w:spacing w:before="0" w:after="0"/>
        <w:rPr>
          <w:b w:val="0"/>
          <w:i/>
          <w:color w:val="000000"/>
        </w:rPr>
      </w:pPr>
      <w:r w:rsidR="00000000" w:rsidDel="00000000" w:rsidRPr="00000000">
        <w:rPr>
          <w:rtl w:val="0"/>
          <w:b w:val="0"/>
          <w:i/>
          <w:color w:val="000000"/>
        </w:rPr>
        <w:t>Tel.: 513 662 364</w:t>
      </w:r>
    </w:p>
    <w:p w:rsidR="00000000" w:rsidDel="00000000" w:rsidRDefault="00000000" w14:paraId="00000013" w:rsidP="00000000" w:rsidRPr="00000000">
      <w:pPr>
        <w:ind w:left="0"/>
        <w:ind w:firstLine="0"/>
        <w:spacing w:before="0" w:after="0"/>
        <w:rPr>
          <w:b w:val="0"/>
          <w:i/>
          <w:color w:val="000000"/>
        </w:rPr>
      </w:pPr>
      <w:r w:rsidR="00000000" w:rsidDel="00000000" w:rsidRPr="00000000">
        <w:rPr>
          <w:rtl w:val="0"/>
          <w:b w:val="0"/>
          <w:i/>
          <w:color w:val="000000"/>
        </w:rPr>
        <w:t>marta.czapinska@steampolska.org</w:t>
      </w:r>
    </w:p>
    <w:p w:rsidR="00000000" w:rsidDel="00000000" w:rsidRDefault="00000000" w14:paraId="00000014" w:rsidP="00000000" w:rsidRPr="00000000">
      <w:pPr>
        <w:ind w:left="0"/>
        <w:ind w:firstLine="0"/>
        <w:spacing w:before="0" w:after="0"/>
        <w:rPr>
          <w:b w:val="0"/>
          <w:color w:val="000000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5" w:rsidP="00000000" w:rsidRPr="00000000">
      <w:pPr>
        <w:ind w:left="0"/>
        <w:ind w:firstLine="0"/>
        <w:rPr>
          <w:b w:val="0"/>
          <w:color w:val="000000"/>
        </w:rPr>
      </w:pPr>
      <w:r w:rsidR="00000000" w:rsidDel="00000000" w:rsidRPr="00000000">
        <w:rPr>
          <w:rtl w:val="0"/>
        </w:rPr>
      </w:r>
    </w:p>
    <w:sectPr>
      <w:footerReference r:id="rId9" w:type="default"/>
      <w:pgNumType w:start="1"/>
      <w:pgSz w:w="11909" w:h="16834" w:orient="portrait"/>
      <w:pgMar w:left="1440" w:right="1440" w:top="1440" w:bottom="1440" w:header="720" w:footer="720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arta The Brave" w:id="0" w:date="2023-11-10T10:04:28Z"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zmiękczyć - dodać że do sprawnego funkcjonowania w społeczeństwie czy coś</w:t>
      </w:r>
    </w:p>
  </w:comment>
</w:comment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Calibri"/>
  <w:font w:name="Cambria"/>
  <w:font w:name="Symbol"/>
  <w:font w:name="Courier New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>
        <w:rtl w:val="0"/>
      </w:rPr>
      <w:t xml:space="preserve">______________________________________________________________________</w:t>
      <w:br w:type="textWrapping"/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steampolska.org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color w:val="434343"/>
        <w:sz w:val="22"/>
        <w:szCs w:val="22"/>
        <w:lang w:val="en_GB"/>
      </w:rPr>
    </w:rPrDefault>
    <w:pPrDefault>
      <w:pPr>
        <w:spacing w:after="120" w:before="120" w:line="276" w:lineRule="auto"/>
        <w:ind w:left="36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steampolska.org/" TargetMode="External"/><Relationship Id="rId8" Type="http://schemas.openxmlformats.org/officeDocument/2006/relationships/image" Target="media/image1.jpg"/><Relationship Id="rId10" Type="http://schemas.openxmlformats.org/officeDocument/2006/relationships/image" Target="media/image1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teampolsk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